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C5FF3">
      <w:pPr>
        <w:spacing w:after="0" w:line="240" w:lineRule="auto"/>
        <w:contextualSpacing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622F47F9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РЕСПУБЛИКА БУРЯТИЯ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ПРИБАЙКАЛЬСКИЙ РАЙОН</w:t>
      </w:r>
    </w:p>
    <w:p w14:paraId="620FD3A6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СОВЕТ ДЕПУТАТОВ МУНИЦИПАЛЬНОГО ОБРАЗОВАНИЯ </w:t>
      </w:r>
    </w:p>
    <w:p w14:paraId="70B03EB5"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«НЕСТЕРОВСКОЕ» СЕЛЬСКОЕ ПОСЕЛЕНИЕ</w:t>
      </w:r>
    </w:p>
    <w:p w14:paraId="12ED67D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14:paraId="1155B33B">
      <w:pPr>
        <w:contextualSpacing/>
        <w:jc w:val="center"/>
        <w:rPr>
          <w:rFonts w:hint="default"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aps/>
          <w:sz w:val="28"/>
          <w:szCs w:val="28"/>
        </w:rPr>
        <w:t xml:space="preserve">Р Е Ш Е Н И Е № </w:t>
      </w:r>
      <w:r>
        <w:rPr>
          <w:rFonts w:hint="default" w:ascii="Times New Roman" w:hAnsi="Times New Roman" w:cs="Times New Roman"/>
          <w:b/>
          <w:bCs/>
          <w:caps/>
          <w:sz w:val="28"/>
          <w:szCs w:val="28"/>
          <w:lang w:val="ru-RU"/>
        </w:rPr>
        <w:t>_80___</w:t>
      </w:r>
    </w:p>
    <w:p w14:paraId="07931E01">
      <w:pPr>
        <w:contextualSpacing/>
        <w:jc w:val="center"/>
        <w:rPr>
          <w:rFonts w:hint="default"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14:paraId="556A4BDB">
      <w:pPr>
        <w:widowControl w:val="0"/>
        <w:autoSpaceDE w:val="0"/>
        <w:autoSpaceDN w:val="0"/>
        <w:spacing w:after="0" w:line="312" w:lineRule="auto"/>
        <w:contextualSpacing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«_07_»_03__2025г. </w:t>
      </w:r>
    </w:p>
    <w:p w14:paraId="43E438C3">
      <w:pPr>
        <w:widowControl w:val="0"/>
        <w:autoSpaceDE w:val="0"/>
        <w:autoSpaceDN w:val="0"/>
        <w:spacing w:after="0" w:line="312" w:lineRule="auto"/>
        <w:contextualSpacing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3431E138">
      <w:pPr>
        <w:widowControl w:val="0"/>
        <w:autoSpaceDE w:val="0"/>
        <w:autoSpaceDN w:val="0"/>
        <w:spacing w:after="0" w:line="312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публичных слушаниях в муниципальном образовании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сельское поселение</w:t>
      </w:r>
    </w:p>
    <w:p w14:paraId="1DD0BEC4">
      <w:pPr>
        <w:widowControl w:val="0"/>
        <w:autoSpaceDE w:val="0"/>
        <w:autoSpaceDN w:val="0"/>
        <w:spacing w:after="0" w:line="312" w:lineRule="auto"/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6CCD0078">
      <w:pPr>
        <w:ind w:firstLine="708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fldChar w:fldCharType="begin"/>
      </w:r>
      <w:r>
        <w:instrText xml:space="preserve"> HYPERLINK "consultantplus://offline/ref=E98F88177A8D5F16F737BBB274760951D48DBAB40968EB2DBD6455B86A6364710E270737B06B269913BBEBC570m9GAJ"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fldChar w:fldCharType="begin"/>
      </w:r>
      <w:r>
        <w:instrText xml:space="preserve"> HYPERLINK "consultantplus://offline/ref=E98F88177A8D5F16F737A5BF621A5459D586E1B10D6BE47FE23B0EE53D6A6E265B68066BF73E359A10BBE9C66C9AC56BmCGCJ"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 от 07.12.2004 N 896-III "Об организации местного самоуправления в Республике Бурятия",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Совет депутатов муниципального образования «Нестеровское» сельское поселение </w:t>
      </w:r>
      <w:r>
        <w:rPr>
          <w:rFonts w:hint="default" w:ascii="Times New Roman" w:hAnsi="Times New Roman" w:cs="Times New Roman"/>
          <w:b/>
          <w:sz w:val="28"/>
          <w:szCs w:val="28"/>
        </w:rPr>
        <w:t>РЕШИЛ:</w:t>
      </w:r>
    </w:p>
    <w:p w14:paraId="7B2C651A">
      <w:pPr>
        <w:widowControl w:val="0"/>
        <w:numPr>
          <w:ilvl w:val="0"/>
          <w:numId w:val="1"/>
        </w:numPr>
        <w:autoSpaceDE w:val="0"/>
        <w:autoSpaceDN w:val="0"/>
        <w:spacing w:after="0" w:line="312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"P38" </w:instrText>
      </w:r>
      <w:r>
        <w:rPr>
          <w:color w:val="auto"/>
        </w:rPr>
        <w:fldChar w:fldCharType="separate"/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 публичных слушаниях в муниципальном образовании «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к настоящему решению.</w:t>
      </w:r>
    </w:p>
    <w:p w14:paraId="7AA7C882">
      <w:pPr>
        <w:widowControl w:val="0"/>
        <w:numPr>
          <w:ilvl w:val="0"/>
          <w:numId w:val="1"/>
        </w:numPr>
        <w:autoSpaceDE w:val="0"/>
        <w:autoSpaceDN w:val="0"/>
        <w:spacing w:after="0" w:line="312" w:lineRule="auto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Обнародовать настоящее решение на информационных стендах и разместить на официальном сайте администрации муниципального образования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>«Нестеровское» сельское поселение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 сети «Интернет».</w:t>
      </w:r>
    </w:p>
    <w:p w14:paraId="0E71B854">
      <w:pPr>
        <w:widowControl w:val="0"/>
        <w:numPr>
          <w:ilvl w:val="0"/>
          <w:numId w:val="1"/>
        </w:numPr>
        <w:autoSpaceDE w:val="0"/>
        <w:autoSpaceDN w:val="0"/>
        <w:spacing w:after="0" w:line="312" w:lineRule="auto"/>
        <w:ind w:left="0" w:leftChars="0" w:firstLine="0" w:firstLineChars="0"/>
        <w:contextualSpacing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t>Настоящее решение вступает в силу с момента его официального обнародования.</w:t>
      </w:r>
    </w:p>
    <w:p w14:paraId="7B170D36">
      <w:pPr>
        <w:pStyle w:val="18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7A4BF6CF">
      <w:pPr>
        <w:pStyle w:val="18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0B2F87AF">
      <w:pPr>
        <w:pStyle w:val="18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Глава - Председатель Совета депутатов</w:t>
      </w:r>
    </w:p>
    <w:p w14:paraId="2DFB00FC">
      <w:pPr>
        <w:pStyle w:val="18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04B88CEE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«Нестеровское» сельское поселение                                      Л.П. Тугаринова</w:t>
      </w:r>
    </w:p>
    <w:p w14:paraId="5F4D6D4C">
      <w:pPr>
        <w:widowControl w:val="0"/>
        <w:autoSpaceDE w:val="0"/>
        <w:autoSpaceDN w:val="0"/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5F8D21">
      <w:pPr>
        <w:widowControl w:val="0"/>
        <w:autoSpaceDE w:val="0"/>
        <w:autoSpaceDN w:val="0"/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085C6502"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E499E0">
            <w:pPr>
              <w:pStyle w:val="18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0CF70DB">
            <w:pPr>
              <w:pStyle w:val="18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9C1484">
      <w:pPr>
        <w:pStyle w:val="10"/>
        <w:spacing w:line="312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D5E6CA">
      <w:pPr>
        <w:pStyle w:val="10"/>
        <w:spacing w:line="312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1B7920C6">
      <w:pPr>
        <w:pStyle w:val="10"/>
        <w:contextualSpacing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Утверждено</w:t>
      </w:r>
    </w:p>
    <w:p w14:paraId="0BB3511E">
      <w:pPr>
        <w:spacing w:after="0" w:line="240" w:lineRule="auto"/>
        <w:ind w:firstLine="0"/>
        <w:jc w:val="right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Решением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14:paraId="4E598176">
      <w:pPr>
        <w:spacing w:after="0" w:line="240" w:lineRule="auto"/>
        <w:ind w:firstLine="0"/>
        <w:jc w:val="right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F8DC2C1">
      <w:pPr>
        <w:spacing w:after="0" w:line="240" w:lineRule="auto"/>
        <w:ind w:firstLine="0"/>
        <w:jc w:val="right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ru-RU"/>
        </w:rPr>
        <w:t xml:space="preserve"> «Нестеровское» сельское поселение</w:t>
      </w:r>
    </w:p>
    <w:p w14:paraId="767D51D5">
      <w:pPr>
        <w:spacing w:after="0" w:line="240" w:lineRule="auto"/>
        <w:ind w:firstLine="0"/>
        <w:jc w:val="right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от « _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07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_ »  _0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3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__ 202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г. №_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80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_</w:t>
      </w:r>
    </w:p>
    <w:p w14:paraId="236BCF42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4D928CE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D52AFD">
      <w:pPr>
        <w:pStyle w:val="11"/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8FEC2BF">
      <w:pPr>
        <w:pStyle w:val="11"/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ПУБЛИЧНЫХ СЛУШАНИЯХ </w:t>
      </w:r>
    </w:p>
    <w:p w14:paraId="14B86EC1">
      <w:pPr>
        <w:pStyle w:val="11"/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14:paraId="1BE41696">
      <w:pPr>
        <w:pStyle w:val="11"/>
        <w:spacing w:line="312" w:lineRule="auto"/>
        <w:contextualSpacing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14:paraId="1CE1E44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в соответствии с </w:t>
      </w:r>
      <w:r>
        <w:fldChar w:fldCharType="begin"/>
      </w:r>
      <w:r>
        <w:instrText xml:space="preserve"> HYPERLINK "consultantplus://offline/ref=E98F88177A8D5F16F737BBB274760951D285B8B9013CBC2FEC315BBD62333E610A6E513AAD6B3B8712A5EBmCG7J"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Конституцией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r>
        <w:fldChar w:fldCharType="begin"/>
      </w:r>
      <w:r>
        <w:instrText xml:space="preserve"> HYPERLINK "consultantplus://offline/ref=E98F88177A8D5F16F737BBB274760951D48DBAB40968EB2DBD6455B86A6364710E270737B06B269913BBEBC570m9GAJ"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fldChar w:fldCharType="begin"/>
      </w:r>
      <w:r>
        <w:instrText xml:space="preserve"> HYPERLINK "consultantplus://offline/ref=E98F88177A8D5F16F737A5BF621A5459D586E1B10D6BE47FE23B0EE53D6A6E265B68066BF73E359A10BBE9C66C9AC56BmCGCJ"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 от 07.12.2004 N 896-III "Об организации местного самоуправления в Республике Бурятия", </w:t>
      </w:r>
      <w:r>
        <w:fldChar w:fldCharType="begin"/>
      </w:r>
      <w:r>
        <w:instrText xml:space="preserve"> HYPERLINK "consultantplus://offline/ref=E98F88177A8D5F16F737A5BF621A5459D586E1B10D6AE978E73B0EE53D6A6E265B680679F766399910A5EAC479CC942D9B2CC9351A4F426097D243mEG2J"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публичных слушаний в муниципальном образовании 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A7D6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вопросам градостроительной деятельности проводятся с учетом особенностей, предусмотренных Градостроительным </w:t>
      </w:r>
      <w:r>
        <w:fldChar w:fldCharType="begin"/>
      </w:r>
      <w:r>
        <w:instrText xml:space="preserve"> HYPERLINK "consultantplus://offline/ref=E98F88177A8D5F16F737BBB274760951D385BCB90E68EB2DBD6455B86A6364710E270737B06B269913BBEBC570m9GAJ"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кодексом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РФ и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"P187"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статьями 10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"P278"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A0EE97C">
      <w:pPr>
        <w:pStyle w:val="11"/>
        <w:spacing w:line="312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08CBE5E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Основные термины и понятия</w:t>
      </w:r>
    </w:p>
    <w:p w14:paraId="01CAE0B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- это публичное обсуждение проектов муниципальных правовых актов по вопросам местного значения, проводимое в соответствии с федеральными законами, </w:t>
      </w:r>
      <w:r>
        <w:fldChar w:fldCharType="begin"/>
      </w:r>
      <w:r>
        <w:instrText xml:space="preserve"> HYPERLINK "consultantplus://offline/ref=E98F88177A8D5F16F737A5BF621A5459D586E1B10D6AE978E73B0EE53D6A6E265B680679F766399910A5EAC479CC942D9B2CC9351A4F426097D243mEG2J"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настоящим Положением с участием жителей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5DBFF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общественности - физическое лицо, а также организации, ассоциации или иные объединения, за исключением лиц, принимающих решение по вопросам публичных слушаний в силу служебных обязанностей и лиц, представляющих органы государственной власти и местного самоуправления.</w:t>
      </w:r>
    </w:p>
    <w:p w14:paraId="6925767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- это коллегиальный орган, осуществляющий подготовку и проведение публичных слушаний.</w:t>
      </w:r>
    </w:p>
    <w:p w14:paraId="7B0C6348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- должностные лица, специалисты, представители общественности, подготовившие рекомендации и предложения для проекта итогового документа публичных слушаний.</w:t>
      </w:r>
    </w:p>
    <w:p w14:paraId="535B927A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публичных слушаний - проект муниципального правового акта по вопросам местного значения, выносимый на публичные слушания.</w:t>
      </w:r>
    </w:p>
    <w:p w14:paraId="66F9DB1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жителей в публичных слушаниях.</w:t>
      </w:r>
    </w:p>
    <w:p w14:paraId="3ADA728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Инициативная группа - группа жителей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обладающих избирательным правом, численностью не менее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человек, выступившая с инициативой проведения публичных слушаний.</w:t>
      </w:r>
    </w:p>
    <w:p w14:paraId="213DEA6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публичных слушаний - итоговый документ публичных слушаний, содержащий рекомендации по вопросу публичных слушаний, включая мотивированное обоснование принятых решений.</w:t>
      </w:r>
    </w:p>
    <w:p w14:paraId="6136AE20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Цели проведения публичных слушаний</w:t>
      </w:r>
    </w:p>
    <w:p w14:paraId="171C86A0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для обсуждения проектов муниципальных правовых актов по вопросам местного значения с участием жителей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BCCF20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Вопросы публичных слушаний</w:t>
      </w:r>
    </w:p>
    <w:p w14:paraId="6A0E79E8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Результаты публичных слушаний носят рекомендательный характер для органов местного самоуправления и должностных лиц местного самоуправления.</w:t>
      </w:r>
    </w:p>
    <w:p w14:paraId="66FFAE6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публичные слушания выносятся:</w:t>
      </w:r>
    </w:p>
    <w:p w14:paraId="0D1F8B5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, а также проект решения  Совета депутатов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Нестеровского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Устав, кроме случаев, когда в </w:t>
      </w:r>
      <w:r>
        <w:fldChar w:fldCharType="begin"/>
      </w:r>
      <w:r>
        <w:instrText xml:space="preserve"> HYPERLINK "consultantplus://offline/ref=E98F88177A8D5F16F737A5BF621A5459D586E1B10D6AE978E73B0EE53D6A6E265B680679F766399910A5EAC479CC942D9B2CC9351A4F426097D243mEG2J"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Устав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</w:t>
      </w:r>
      <w:r>
        <w:fldChar w:fldCharType="begin"/>
      </w:r>
      <w:r>
        <w:instrText xml:space="preserve"> HYPERLINK "consultantplus://offline/ref=E98F88177A8D5F16F737BBB274760951D285B8B9013CBC2FEC315BBD62333E610A6E513AAD6B3B8712A5EBmCG7J"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Конституции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</w:t>
      </w:r>
      <w:r>
        <w:fldChar w:fldCharType="begin"/>
      </w:r>
      <w:r>
        <w:instrText xml:space="preserve"> HYPERLINK "consultantplus://offline/ref=E98F88177A8D5F16F737A5BF621A5459D586E1B10D6AE87AE73B0EE53D6A6E265B68066BF73E359A10BBE9C66C9AC56BmCGCJ"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Конституции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 или законов Республики Бурятия в целях приведения данного Устава в соответствие с этими нормативными правовыми актами;</w:t>
      </w:r>
    </w:p>
    <w:p w14:paraId="3E9ADCA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местного бюджета и отчет о его исполнении;</w:t>
      </w:r>
    </w:p>
    <w:p w14:paraId="0BC0EB9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стратегии социально-экономического развития муниципального образования;</w:t>
      </w:r>
    </w:p>
    <w:p w14:paraId="4A8BCC39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Генеральных планов, проекты Правил землепользования и застройки, проекты планировки территории, проекты межевания территории,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024C028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о преобразовании муниципального образования, за исключением случаев, если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14:paraId="208B589A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вопросы, установленные нормативными правовыми актами Российской Федерации.</w:t>
      </w:r>
    </w:p>
    <w:p w14:paraId="0045F8B6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Инициаторы публичных слушаний</w:t>
      </w:r>
    </w:p>
    <w:p w14:paraId="287DBF0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проводятся по инициативе населения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(далее - Совет депутатов), Главы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) .</w:t>
      </w:r>
    </w:p>
    <w:p w14:paraId="571D8C4A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Инициаторами проведения публичных слушаний от имени населения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инициативная группа жителей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численностью не менее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человек.</w:t>
      </w:r>
    </w:p>
    <w:p w14:paraId="4964B559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группа жителей подает заявление в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с приложением списка инициативной группы (с указанием паспортных данных, места жительства, телефонов, подписей членов инициативной группы).</w:t>
      </w:r>
    </w:p>
    <w:p w14:paraId="05D06909">
      <w:pPr>
        <w:pStyle w:val="11"/>
        <w:spacing w:line="312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публичных слушаний</w:t>
      </w:r>
    </w:p>
    <w:p w14:paraId="0D5550EC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Назначение публичных слушаний</w:t>
      </w:r>
    </w:p>
    <w:p w14:paraId="1F5FD92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слушания, проводимые по инициативе населения или  Совета депутатов, назначаются решением Совета депутатов, а по инициативе Главы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- постановлением Главы 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2A5C3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решении (постановлении) о назначении публичных слушаний указываются:</w:t>
      </w:r>
    </w:p>
    <w:p w14:paraId="6C123AC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выносимые на публичные слушания;</w:t>
      </w:r>
    </w:p>
    <w:p w14:paraId="0FBC2B9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и место проведения публичных слушаний;</w:t>
      </w:r>
    </w:p>
    <w:p w14:paraId="4A1563EA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подачи письменных предложений по обсуждаемым вопросам;</w:t>
      </w:r>
    </w:p>
    <w:p w14:paraId="690FBCCE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комиссии по проведению публичных слушаний, за исключением случаев, предусмотренных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"P187"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статьей 10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1BF861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источнике опубликования проекта правового акта, выносимого на публичные слушания;</w:t>
      </w:r>
    </w:p>
    <w:p w14:paraId="6B05C350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состав комиссии могут быть включены: депутаты Совета депутатов, представители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), представители общественности. В состав комиссии могут быть включены специалисты для выполнения консультационных работ по обсуждаемой проблеме.</w:t>
      </w:r>
    </w:p>
    <w:p w14:paraId="3B498DD0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Муниципальный правовой акт о назначении публичных слушаний подлежит обязательному официальному опубликованию.</w:t>
      </w:r>
    </w:p>
    <w:p w14:paraId="1A2D3B0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принятия решения о назначении публичных слушаний по инициативе населения его инициаторы направляют в Совет депутатов заявление, которое должно включать в себя ходатайство о проведении публичных слушаний с обоснованием общественной значимости вопросов, выносимых на публичные слушания.</w:t>
      </w:r>
    </w:p>
    <w:p w14:paraId="6D0EC2F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4752D419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инициативной группы;</w:t>
      </w:r>
    </w:p>
    <w:p w14:paraId="11B9C16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собрания инициативной группы, на котором было принято решение о выдвижении инициативы проведения публичных слушаний;</w:t>
      </w:r>
    </w:p>
    <w:p w14:paraId="2741F02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муниципального правового акта, выносимого на публичные слушания.</w:t>
      </w:r>
    </w:p>
    <w:p w14:paraId="38206AD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Ходатайство о назначении публичных слушаний, внесенное населением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очередном его заседании в соответствии с </w:t>
      </w:r>
      <w:r>
        <w:fldChar w:fldCharType="begin"/>
      </w:r>
      <w:r>
        <w:instrText xml:space="preserve"> HYPERLINK "consultantplus://offline/ref=E98F88177A8D5F16F737A5BF621A5459D586E1B10D6BE97DE93B0EE53D6A6E265B680679F766399910A5E8C579CC942D9B2CC9351A4F426097D243mEG2J"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Регламентом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22388C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Подготовка публичных слушаний</w:t>
      </w:r>
    </w:p>
    <w:p w14:paraId="7FD8BAB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  <w:r>
        <w:rPr>
          <w:rFonts w:ascii="Times New Roman" w:hAnsi="Times New Roman" w:cs="Times New Roman"/>
          <w:sz w:val="28"/>
          <w:szCs w:val="28"/>
        </w:rPr>
        <w:t>1. Организационно-техническое и информационное обеспечение публичных слушаний, назначенных Советом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аппаратом Совета депутатов, а назначенных Главой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-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A9B14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Аппарат  Совета депутатов или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"P127"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пунктом 1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 не позднее 10 дней со дня опубликования правового акта о назначении публичных слушаний организует проведение первого заседания комиссии по подготовке и проведению публичных слушаний и осуществляет организационно-техническое и информационное обеспечение деятельности комиссии.</w:t>
      </w:r>
    </w:p>
    <w:p w14:paraId="4B17377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первом заседании члены комиссии избирают председателя комиссии.</w:t>
      </w:r>
    </w:p>
    <w:p w14:paraId="2F439828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Комиссия:</w:t>
      </w:r>
    </w:p>
    <w:p w14:paraId="60BE354E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</w:p>
    <w:p w14:paraId="27122C22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анализ материалов, представленных инициаторами и экспертами публичных слушаний;</w:t>
      </w:r>
    </w:p>
    <w:p w14:paraId="0D0CB63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повестку публичных слушаний;</w:t>
      </w:r>
    </w:p>
    <w:p w14:paraId="4B3DD91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ведущего и секретаря публичных слушаний для ведения публичных слушаний и составления протокола;</w:t>
      </w:r>
    </w:p>
    <w:p w14:paraId="30601D72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докладчиков (содокладчиков);</w:t>
      </w:r>
    </w:p>
    <w:p w14:paraId="6FFD8DF2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порядок выступлений на публичных слушаниях;</w:t>
      </w:r>
    </w:p>
    <w:p w14:paraId="2050620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итогового документа;</w:t>
      </w:r>
    </w:p>
    <w:p w14:paraId="71F3D46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участников публичных слушаний;</w:t>
      </w:r>
    </w:p>
    <w:p w14:paraId="2F2F67F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"consultantplus://offline/ref=E98F88177A8D5F16F737A5BF621A5459D586E1B1096EE07BE73B0EE53D6A6E265B680679F766399910A5E8C379CC942D9B2CC9351A4F426097D243mEG2J"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Комиссия подотчетна в своей деятельности Совету депутатов и 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46DE91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Информационное обеспечение публичных слушаний</w:t>
      </w:r>
    </w:p>
    <w:p w14:paraId="3D146AF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Извещение населения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 публичных слушаниях производится не позднее чем за 10 дней до даты проведения публичных слушаний путем опубликования в газете «Прибайкалец, а также на официальном сайте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информационно-телекоммуникационной сети «Интернет» правового акта о назначении публичных слушаний. Проект правового акта, выносимого на публичные слушания, подлежит официальному опубликованию в газете «Прибайкалец» и на официальном сайте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информационно-телекоммуникационной сети «Интернет».</w:t>
      </w:r>
    </w:p>
    <w:p w14:paraId="56C79452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проект решения  Совета депутатов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bookmarkStart w:id="13" w:name="_GoBack"/>
      <w:bookmarkEnd w:id="13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30 дней до дня рассмотрения вопроса о принятии устава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указанного устава, проекту указанного решения, а также порядка участия граждан в его обсуждении. </w:t>
      </w:r>
    </w:p>
    <w:p w14:paraId="34B274FE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вправе использовать другие формы информирования населения о проводимых публичных слушаниях.</w:t>
      </w:r>
    </w:p>
    <w:p w14:paraId="79A61E23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 Проведение публичных слушаний</w:t>
      </w:r>
    </w:p>
    <w:p w14:paraId="3A384FA8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 началом публичных слушаний проводится регистрация его участников.</w:t>
      </w:r>
    </w:p>
    <w:p w14:paraId="3F535C6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Ведущий публичных слушаний открывает собрание и оглашает тему публичных слушаний, перечень вопросов, выносимых на публичные слушания, инициаторов его проведения, предложения комиссии по порядку проведения собрания, представляет себя и секретаря собрания, предоставляет слово докладчикам (содокладчикам).</w:t>
      </w:r>
    </w:p>
    <w:p w14:paraId="1C83DC9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собрания ведет протокол (приложение № 1 к настоящему Положению).</w:t>
      </w:r>
    </w:p>
    <w:p w14:paraId="7ADF5A3A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организации прений ведущий предоставляет слово экспертам.</w:t>
      </w:r>
    </w:p>
    <w:p w14:paraId="2A82194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окончании выступления эксперта (или при истечении предоставленного времени) ведущий дает возможность участникам собрания задать уточняющие вопросы по позиции и (или) аргументам эксперта и дополнительное время для ответов на вопросы.</w:t>
      </w:r>
    </w:p>
    <w:p w14:paraId="05EAADEE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Эксперты вправе снять свои рекомендации и (или) присоединиться к предложениям, выдвинутым другими участниками публичных слушаний.</w:t>
      </w:r>
    </w:p>
    <w:p w14:paraId="0C4D3FF2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экспертов об изменении их позиции по рассматриваемому вопросу отражаются в протоколе.</w:t>
      </w:r>
    </w:p>
    <w:p w14:paraId="4CF2FA6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итоговом документе отражаются все поступившие в письменном виде предложения, за исключением предложений, снятых (отозванных) автором. Устные предложения, а также письменные предложения, поступившие после установленного срока их приема, могут быть включены в итоговый документ по решению комиссии. Комиссия вправе производить редакционные правки итогового документа, без изменения смысла поступивших предложений.</w:t>
      </w:r>
    </w:p>
    <w:p w14:paraId="3FF6AFDA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Результаты публичных слушаний</w:t>
      </w:r>
    </w:p>
    <w:p w14:paraId="6032DF42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Комиссия обеспечивает публикацию итогового документа публичных слушаний в газете «Прибайкалец», а также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не позднее чем через 15 дней со дня проведения публичных слушаний.</w:t>
      </w:r>
    </w:p>
    <w:p w14:paraId="1F11C1DA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Решения на публичных слушаниях принимаются большинством голосов от числа зарегистрированных участников публичных слушаний.</w:t>
      </w:r>
    </w:p>
    <w:p w14:paraId="11806E4A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87"/>
      <w:bookmarkEnd w:id="2"/>
      <w:r>
        <w:rPr>
          <w:rFonts w:ascii="Times New Roman" w:hAnsi="Times New Roman" w:cs="Times New Roman"/>
          <w:sz w:val="28"/>
          <w:szCs w:val="28"/>
        </w:rPr>
        <w:t>Статья 10. Организатор и участники публичных слушаний по вопросам градостроительной деятельности</w:t>
      </w:r>
    </w:p>
    <w:p w14:paraId="6945014E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Организатором публичных слушаний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Комитет по управлению муниципальным хозяйством (далее - организатор публичных слушаний).</w:t>
      </w:r>
    </w:p>
    <w:p w14:paraId="46A731C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Участниками публичных слушаний по проектам Генерального плана,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01A96AD2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3"/>
      <w:bookmarkEnd w:id="3"/>
      <w:r>
        <w:rPr>
          <w:rFonts w:ascii="Times New Roman" w:hAnsi="Times New Roman" w:cs="Times New Roman"/>
          <w:sz w:val="28"/>
          <w:szCs w:val="28"/>
        </w:rPr>
        <w:t xml:space="preserve">4.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r>
        <w:fldChar w:fldCharType="begin"/>
      </w:r>
      <w:r>
        <w:instrText xml:space="preserve"> HYPERLINK "consultantplus://offline/ref=E98F88177A8D5F16F737BBB274760951D385BCB90E68EB2DBD6455B86A6364711C275F38B2623D9244F4AD907F9BC577CE22D437044Dm4G3J"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частью 3 статьи 39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550674D4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Процедура проведения публичных слушаний по вопросам градостроительной деятельности</w:t>
      </w:r>
    </w:p>
    <w:p w14:paraId="55C5B0A0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Процедура проведения публичных слушаний состоит из следующих этапов:</w:t>
      </w:r>
    </w:p>
    <w:p w14:paraId="04B10B8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оповещение о начале публичных слушаний;</w:t>
      </w:r>
    </w:p>
    <w:p w14:paraId="5494B26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0"/>
      <w:bookmarkEnd w:id="4"/>
      <w:r>
        <w:rPr>
          <w:rFonts w:ascii="Times New Roman" w:hAnsi="Times New Roman" w:cs="Times New Roman"/>
          <w:sz w:val="28"/>
          <w:szCs w:val="28"/>
        </w:rPr>
        <w:t xml:space="preserve">- размещение проекта, подлежащего рассмотрению на публичных слушаниях, и информационных материалов к нему в газете «Прибайкалец»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открытие экспозиции или экспозиций такого проекта;</w:t>
      </w:r>
    </w:p>
    <w:p w14:paraId="0790834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экспозиции или экспозиций проекта, подлежащего рассмотрению на публичных слушаниях;</w:t>
      </w:r>
    </w:p>
    <w:p w14:paraId="6BFFC44F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собрания или собраний участников публичных слушаний;</w:t>
      </w:r>
    </w:p>
    <w:p w14:paraId="148259F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оформление протокола публичных слушаний;</w:t>
      </w:r>
    </w:p>
    <w:p w14:paraId="6C71399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опубликование заключения о результатах публичных слушаний.</w:t>
      </w:r>
    </w:p>
    <w:p w14:paraId="4088E435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12. Оповещение о начале публичных слушаний, размещение проекта, подлежащего рассмотрению на публичных слушаниях, и информационных материалов к нему на официальном сайте 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901FC6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98A32F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Организатор публичных слушаний опубликовывает оповещение о начале публичных слушаний в порядке, установленном для официального опубликования муниципальных правовых актов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не позднее, чем за 7 календарных дней до дня размещения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проекта, подлежащего рассмотрению на публичных слушаниях, в форме постановления Главы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в котором должна быть указана следующая информация:</w:t>
      </w:r>
    </w:p>
    <w:p w14:paraId="0420E3B3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информация о проекте, подлежащем рассмотрению на публичных слушаниях, и перечень информационных материалов к такому проекту;</w:t>
      </w:r>
    </w:p>
    <w:p w14:paraId="0BE89D73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информация о порядке и сроках проведения публичных слушаний по проекту, подлежащему рассмотрению на публичных слушаниях;</w:t>
      </w:r>
    </w:p>
    <w:p w14:paraId="5D3C1CDF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395641F8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14:paraId="04B91848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6D79F43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Оповещение о начале публичных слушаний распространяется на информационных стендах, оборудованных около здания организатора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"P193"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части 4 статьи 10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иными способами, обеспечивающими доступ участников публичных слушаний к указанной информации.</w:t>
      </w:r>
    </w:p>
    <w:p w14:paraId="7C3730A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Информационные стенды, оборудованные около здания организатора публичных слушаний для размещения оповещения о начале публичных слушаний, должны быть свободными от иной информации, не связанной с организацией и проведением публичных слушаний, максимально заметны, хорошо просматриваемы. К информационным стендам должен быть обеспечен свободный доступ. На информационном стенде размещаются проекты, подлежащие рассмотрению на публичных слушаниях, и перечень информационных материалов к таким проектам, размещенные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2C2D411A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Открытие и проведение экспозиции или экспозиций проекта, подлежащего рассмотрению на публичных слушаниях, подготовка и оформление протокола публичных слушаний, подготовка и опубликование заключения о результатах публичных слушаний</w:t>
      </w:r>
    </w:p>
    <w:p w14:paraId="3F3F235A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течение всего периода размещения в соответствии с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"P200"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абзацем 3 части 1 статьи 11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проекта, подлежащего рассмотрению на публичных слушаниях, и информационных материалов к нему организатором публичных слушаний проводятся экспозиция или экспозиции такого проекта.</w:t>
      </w:r>
    </w:p>
    <w:p w14:paraId="53A7F07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Экспозиции проводятся в зданиях организатора публичных слушаний. Вход в здание должен быть оборудован информационной табличкой (вывеской), содержащей информацию о наименовании организатора публичных слушаний, местонахождении, режиме работы.</w:t>
      </w:r>
    </w:p>
    <w:p w14:paraId="4A1A1DB9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14:paraId="60ADBD8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 в установленные в оповещении о начале публичных слушаний дни и часы посещения экспозиции.</w:t>
      </w:r>
    </w:p>
    <w:p w14:paraId="5021B4B3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журнал учета посетителей экспозиции или экспозиций проекта, подлежащего рассмотрению на публичных слушаниях, вносятся представителями организатора публичных слушаний.</w:t>
      </w:r>
    </w:p>
    <w:p w14:paraId="5B1C5A38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8"/>
      <w:bookmarkEnd w:id="5"/>
      <w:r>
        <w:rPr>
          <w:rFonts w:ascii="Times New Roman" w:hAnsi="Times New Roman" w:cs="Times New Roman"/>
          <w:sz w:val="28"/>
          <w:szCs w:val="28"/>
        </w:rPr>
        <w:t xml:space="preserve">2. В период размещения в соответствии с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"P200"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абзацем 3 части 1 статьи 11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"P233"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частью 4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 идентификацию, имеют право вносить организатору публичных слушаний предложения и замечания, касающиеся такого проекта:</w:t>
      </w:r>
    </w:p>
    <w:p w14:paraId="73FC2ED3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участников публичных слушаний (далее - собрание);</w:t>
      </w:r>
    </w:p>
    <w:p w14:paraId="37EF3EF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публичных слушаний;</w:t>
      </w:r>
    </w:p>
    <w:p w14:paraId="5503488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записи в журнале учета посетителей экспозиции или экспозиций проекта, подлежащего рассмотрению на публичных слушаниях, по форме согласно приложению N 3 к настоящему Положению.</w:t>
      </w:r>
    </w:p>
    <w:p w14:paraId="780BDB4E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и замечания, внесенные в соответствии с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"P228"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частью 2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подлежат регистрации, а также обязательному рассмотрению организатором проведения публичных слушаний, за исключением случая, предусмотренного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"P235"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частью 6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14:paraId="793FDC4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3"/>
      <w:bookmarkEnd w:id="6"/>
      <w:r>
        <w:rPr>
          <w:rFonts w:ascii="Times New Roman" w:hAnsi="Times New Roman" w:cs="Times New Roman"/>
          <w:sz w:val="28"/>
          <w:szCs w:val="28"/>
        </w:rPr>
        <w:t>4. Участники публичных слушаний в целях идентификации представляют организатору публичных слушаний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22105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Обработка персональных данных участников публичных слушаний осуществляется с учетом требований, установленных Федеральным </w:t>
      </w:r>
      <w:r>
        <w:fldChar w:fldCharType="begin"/>
      </w:r>
      <w:r>
        <w:instrText xml:space="preserve"> HYPERLINK "consultantplus://offline/ref=E98F88177A8D5F16F737BBB274760951D385B6BD0369EB2DBD6455B86A6364710E270737B06B269913BBEBC570m9GAJ"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14:paraId="561C9D5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235"/>
      <w:bookmarkEnd w:id="7"/>
      <w:r>
        <w:rPr>
          <w:rFonts w:ascii="Times New Roman" w:hAnsi="Times New Roman" w:cs="Times New Roman"/>
          <w:sz w:val="28"/>
          <w:szCs w:val="28"/>
        </w:rPr>
        <w:t xml:space="preserve">6. Предложения и замечания, внесенные в соответствии с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"P228"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частью 2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не рассматриваются в случае выявления факта представления участником публичных слушаний недостоверных сведений.</w:t>
      </w:r>
    </w:p>
    <w:p w14:paraId="0026159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14:paraId="6F16968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Организатором публичных слушаний проводится собрание участников публичных слушаний. Особенности проведения собрания участников публичных слушаний устанавливаются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"P257"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статьей 14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7944FB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238"/>
      <w:bookmarkEnd w:id="8"/>
      <w:r>
        <w:rPr>
          <w:rFonts w:ascii="Times New Roman" w:hAnsi="Times New Roman" w:cs="Times New Roman"/>
          <w:sz w:val="28"/>
          <w:szCs w:val="28"/>
        </w:rPr>
        <w:t>9. После проведения собрания участников публичных слушаний организатор публичных слушаний подготавливает, оформляет и подписывает протокол публичных слушаний по форме согласно приложению № 1 к настоящему Положению в течение 2 рабочих дней со дня проведения собрания участников публичных слушаний.</w:t>
      </w:r>
    </w:p>
    <w:p w14:paraId="16493B7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2A10E69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Срок предоставления выписки - 5 рабочих дней со дня получения запроса.</w:t>
      </w:r>
    </w:p>
    <w:p w14:paraId="421D065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241"/>
      <w:bookmarkEnd w:id="9"/>
      <w:r>
        <w:rPr>
          <w:rFonts w:ascii="Times New Roman" w:hAnsi="Times New Roman" w:cs="Times New Roman"/>
          <w:sz w:val="28"/>
          <w:szCs w:val="28"/>
        </w:rPr>
        <w:t>11. На основании протокола публичных слушаний организатором подготавливается и подписывается заключение о результатах публичных слушаний по форме согласно приложению № 2 к настоящему Положению в течение 2 рабочих дней со дня подписания протокола публичных слушаний.</w:t>
      </w:r>
    </w:p>
    <w:p w14:paraId="02E338A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заключении о результатах публичных слушаний должны быть указаны:</w:t>
      </w:r>
    </w:p>
    <w:p w14:paraId="3F52A03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оформления заключения о результатах публичных слушаний;</w:t>
      </w:r>
    </w:p>
    <w:p w14:paraId="26EF19E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14:paraId="4784F36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протокола публичных слушаний, на основании которого подготовлено заключение о результатах публичных слушаний;</w:t>
      </w:r>
    </w:p>
    <w:p w14:paraId="4BD6CD80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14:paraId="2D5ECFC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14:paraId="43C90AA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Протокол публичных слушаний и заключение о результатах публичных слушаний подписываются организатором публичных слушаний в порядке, предусмотренном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"P238"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частями 9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"P241"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11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и в течение 7 календарных дней со дня окончания срока проведения публичных слушаний направляются 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 об утверждении проекта или его отклонении с указанием причин принятого решения.</w:t>
      </w:r>
    </w:p>
    <w:p w14:paraId="2C55C560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Заключение о результатах публичных слушаний подлежит официальному опубликованию в порядке, установленном для официального опубликования муниципальных правовых актов муниципального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через 15 дней со дня проведения публичных слушаний.</w:t>
      </w:r>
    </w:p>
    <w:p w14:paraId="79A200C0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Для подготовки рекомендаций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организатор публичных слушаний направляет протокол и заключение о результатах публичных слушаний в постоянно действующую комиссию, состав и порядок деятельности которой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подписания заключения о результатах публичных слушаний.</w:t>
      </w:r>
    </w:p>
    <w:p w14:paraId="6B9DC813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направляет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решения,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 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течение 7 календарных дней со дня получения протокола и заключения о результатах публичных слушаний.</w:t>
      </w:r>
    </w:p>
    <w:p w14:paraId="37F3B67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Расходы, связанные с организацией и проведением публичных слушаний по проектам предоставления разрешения на условно разрешенный вид использования земельного участка или объекта капитального строительства и по проектам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14:paraId="44BD0E57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257"/>
      <w:bookmarkEnd w:id="10"/>
      <w:r>
        <w:rPr>
          <w:rFonts w:ascii="Times New Roman" w:hAnsi="Times New Roman" w:cs="Times New Roman"/>
          <w:sz w:val="28"/>
          <w:szCs w:val="28"/>
        </w:rPr>
        <w:t>Статья 14. Особенности проведения собрания участников публичных слушаний по вопросам градостроительной деятельности</w:t>
      </w:r>
    </w:p>
    <w:p w14:paraId="70036A5A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 участию в собрании допускаются лица, являющиеся в соответствии с требованиями настоящего Положения участниками публичных слушаний.</w:t>
      </w:r>
    </w:p>
    <w:p w14:paraId="6ABA6F6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 началом собрания обеспечивается регистрация лиц, участвующих в собрании (далее - участники собрания), в журнале регистрации участников собрания, который ведется Организатором публичных слушаний на бумажном носителе в произвольной форме.</w:t>
      </w:r>
    </w:p>
    <w:p w14:paraId="12C0067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2"/>
      <w:bookmarkEnd w:id="11"/>
      <w:r>
        <w:rPr>
          <w:rFonts w:ascii="Times New Roman" w:hAnsi="Times New Roman" w:cs="Times New Roman"/>
          <w:sz w:val="28"/>
          <w:szCs w:val="28"/>
        </w:rPr>
        <w:t>3. Регистрация физических лиц осуществляется на основании документа, удостоверяющего их личность, а также документа, подтверждающего место жительства (регистрации).</w:t>
      </w:r>
    </w:p>
    <w:p w14:paraId="190CF2A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Регистрация юридических лиц осуществляется на основании копии свидетельства о государственной регистрации юридического лица, документа, подтверждающего полномочия представителя юридического лица, документа, удостоверяющего личность представителя юридического лица.</w:t>
      </w:r>
    </w:p>
    <w:p w14:paraId="4E47B6E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Участники публичных слушаний, являющиеся правообладателями земельных участков и (или) объектов капитального строительства, расположенных в границах территории, в отношении которой подготовлен проект, рассматриваемый на собрании, в дополнение к документам, указанным в </w:t>
      </w:r>
      <w:r>
        <w:fldChar w:fldCharType="begin"/>
      </w:r>
      <w:r>
        <w:instrText xml:space="preserve"> HYPERLINK "file:///Z:\\Совет%20депутатов\\Решения%20сессий\\решения%20сессий\\2022\\15.04.2022\\277%20Положение%20о%20публичном%20слушании\\Положение%20о%20публичных(изм%20Прокуратура).docx" \l "P262"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части 3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предоставляют 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C20772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Отказ в регистрации участника собрания допускается в случае, если лицо не предоставило при регистрации предусмотренные частями 3, 4, 5 настоящей статьи документы либо в соответствии с требованиями настоящего Положения не может являться участником собрания.</w:t>
      </w:r>
    </w:p>
    <w:p w14:paraId="42FDE193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Собрание ведет председательствующий, который до начала собрания оглашает:</w:t>
      </w:r>
    </w:p>
    <w:p w14:paraId="0FD43099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проекта, подлежащего обсуждению на собрании;</w:t>
      </w:r>
    </w:p>
    <w:p w14:paraId="788897B8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последовательность проведения собрания;</w:t>
      </w:r>
    </w:p>
    <w:p w14:paraId="01B74038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приглашенных лиц, информацию о количестве участников собрания;</w:t>
      </w:r>
    </w:p>
    <w:p w14:paraId="3D8C25F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докладчиков, время, отведенное на выступление участникам собрания;</w:t>
      </w:r>
    </w:p>
    <w:p w14:paraId="51C3B26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поступившие предложения и замечания по проекту, рассматриваемому на собрании;</w:t>
      </w:r>
    </w:p>
    <w:p w14:paraId="5697779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иную информацию, необходимую для проведения собрания.</w:t>
      </w:r>
    </w:p>
    <w:p w14:paraId="7DE93C9F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ведет секретарь собрания.</w:t>
      </w:r>
    </w:p>
    <w:p w14:paraId="116E98E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Председателем собрания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председатель Комитета по управлению муниципальным хозяйством, а в его отсутствие - лицо, на которое возложено исполнение обязанностей председателя Комитета по управлению муниципальным хозяйством. Секретарем собрания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лицо, назначенное организатором публичных слушаний.</w:t>
      </w:r>
    </w:p>
    <w:p w14:paraId="2799AABE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Собрание или собрания участников публичных слушаний по вопросам градостроительной деятельности проводится в срок не ранее чем через 3 календарных дня со дня размещения проекта или проектов, подлежащих рассмотрению на публичных слушаниях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ABF9748">
      <w:pPr>
        <w:pStyle w:val="11"/>
        <w:spacing w:line="312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278"/>
      <w:bookmarkEnd w:id="12"/>
      <w:r>
        <w:rPr>
          <w:rFonts w:ascii="Times New Roman" w:hAnsi="Times New Roman" w:cs="Times New Roman"/>
          <w:sz w:val="28"/>
          <w:szCs w:val="28"/>
        </w:rPr>
        <w:t>Статья 15. Сроки проведения публичных слушаний по вопросам градостроительной деятельности</w:t>
      </w:r>
    </w:p>
    <w:p w14:paraId="2040E9B4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Срок проведения публичных слушаний по проектам Генеральных планов и проектам, предусматривающим внесение изменений в ранее утвержденный Генеральный план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14:paraId="0AC9066F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r>
        <w:fldChar w:fldCharType="begin"/>
      </w:r>
      <w:r>
        <w:instrText xml:space="preserve"> HYPERLINK "consultantplus://offline/ref=E98F88177A8D5F16F737BBB274760951D385BCB90E68EB2DBD6455B86A6364711C275F39B16D3F9244F4AD907F9BC577CE22D437044Dm4G3J"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части 7.1 статьи 25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о проведении публичных слушаний до дня опубликования заключения о результатах публичных слушаний не может быть менее одного месяца и более двух месяцев.</w:t>
      </w:r>
    </w:p>
    <w:p w14:paraId="0636234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проведения публичных слушаний по проектам Правил землепользования и застройки и проектам, предусматривающим внесение изменений в ранее утвержденные Правила землепользования и застройки, составляет не менее одного и не более трех месяцев со дня опубликования такого проекта.</w:t>
      </w:r>
    </w:p>
    <w:p w14:paraId="615BFF4E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по внесению изменений в Правила землепользования и застройки проводятся в границах территории, подлежащей комплексному развитию. Срок проведения публичных слушаний не может быть более чем один месяц.</w:t>
      </w:r>
    </w:p>
    <w:p w14:paraId="3711613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проведения публичных слушаний не может быть более чем один месяц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зоны.</w:t>
      </w:r>
    </w:p>
    <w:p w14:paraId="15EE4BDF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проведения публичных слушаний по проектам планировки территории, проектам межевания территории и проектам, предусматривающим внесение изменений в один из указанных утвержденных документов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14:paraId="5DC977F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проведения публичных слушаний по проектам Правил благоустройства и проектам, предусматривающим внесение изменений в ранее утвержденные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слушаний, не может быть менее одного месяца и более трех месяцев.</w:t>
      </w:r>
    </w:p>
    <w:p w14:paraId="5C65463E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участников публичных слушаний до дня опубликования заключения о результатах публичных слушаний не может быть более одного месяца.</w:t>
      </w:r>
    </w:p>
    <w:p w14:paraId="09AEE60A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проведения публичных слушаний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 со дня оповещения участников публичных слушаний до дня опубликования заключения о результатах публичных слушаний не может быть более одного месяца.</w:t>
      </w:r>
    </w:p>
    <w:p w14:paraId="3DB7F280">
      <w:pPr>
        <w:pStyle w:val="11"/>
        <w:spacing w:line="312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Заключительное положение</w:t>
      </w:r>
    </w:p>
    <w:p w14:paraId="461B9ECF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опубликования</w:t>
      </w:r>
    </w:p>
    <w:p w14:paraId="1D125F9D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658E1E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792ECC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9EDB82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D6242E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070946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86E14C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8ACFF3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26BE31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6F1E7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A71EE3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BEDF1E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A6B233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5350B9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20B0F">
      <w:pPr>
        <w:pStyle w:val="1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425635">
      <w:pPr>
        <w:pStyle w:val="1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51AD17E9">
      <w:pPr>
        <w:pStyle w:val="1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</w:t>
      </w:r>
    </w:p>
    <w:p w14:paraId="59E162B1">
      <w:pPr>
        <w:pStyle w:val="10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публичных слушаниях</w:t>
      </w:r>
    </w:p>
    <w:p w14:paraId="19A141F7">
      <w:pPr>
        <w:pStyle w:val="1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</w:p>
    <w:p w14:paraId="6BDD2D21">
      <w:pPr>
        <w:pStyle w:val="1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lang w:val="ru-RU"/>
        </w:rPr>
        <w:t>Нестеровское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3ED35A8A">
      <w:pPr>
        <w:pStyle w:val="1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утвержденному решением </w:t>
      </w:r>
    </w:p>
    <w:p w14:paraId="1B3BB927">
      <w:pPr>
        <w:pStyle w:val="1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«___»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_____</w:t>
      </w:r>
    </w:p>
    <w:p w14:paraId="7886C424">
      <w:pPr>
        <w:pStyle w:val="10"/>
        <w:spacing w:line="312" w:lineRule="auto"/>
        <w:ind w:firstLine="54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29C7B8E">
      <w:pPr>
        <w:pStyle w:val="10"/>
        <w:spacing w:line="312" w:lineRule="auto"/>
        <w:ind w:firstLine="5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публичных слушаний</w:t>
      </w:r>
    </w:p>
    <w:p w14:paraId="077A8B33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Организатор публичных слушаний</w:t>
      </w:r>
    </w:p>
    <w:p w14:paraId="5A610AB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14:paraId="0348BFCC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Дата проведения собрания публичных слушаний __________________</w:t>
      </w:r>
    </w:p>
    <w:p w14:paraId="59600229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Дата составления протокола публичных слушаний _________________</w:t>
      </w:r>
    </w:p>
    <w:p w14:paraId="23D0A0D9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Информация, содержащаяся в оповещении о начале публичных слушаний:</w:t>
      </w:r>
    </w:p>
    <w:p w14:paraId="117C0775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Наименование проекта ______________________________________</w:t>
      </w:r>
    </w:p>
    <w:p w14:paraId="4E44D699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Перечень информационных материалов к проекту _______________</w:t>
      </w:r>
    </w:p>
    <w:p w14:paraId="600ED6B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14:paraId="5B4C2949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Официальный сайт, на котором размещался проект, рассмотренный на публичных слушаниях, и информационные материалы к нему</w:t>
      </w:r>
    </w:p>
    <w:p w14:paraId="1A84D7C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14:paraId="51497BA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Срок проведения публичных слушаний ________________________</w:t>
      </w:r>
    </w:p>
    <w:p w14:paraId="79DD46D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Территория, в пределах которой проводились публичные слушания __________________________________________________________________</w:t>
      </w:r>
    </w:p>
    <w:p w14:paraId="5A275B0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Дата, место открытия экспозиции или экспозиций проекта ________</w:t>
      </w:r>
    </w:p>
    <w:p w14:paraId="22CF4856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Срок проведения экспозиции или экспозиций проекта, дни и часы, в которые возможно посещение экспозиции или экспозиций _______________</w:t>
      </w:r>
    </w:p>
    <w:p w14:paraId="7BD62303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Дата и источник опубликования оповещения о начале публичных слушаний _________________________________________________________</w:t>
      </w:r>
    </w:p>
    <w:p w14:paraId="71E8BB4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Срок, в течение которого принимались предложения и замечания участников публичных слушаний_____________________________________</w:t>
      </w:r>
    </w:p>
    <w:p w14:paraId="578448A7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слушаний, являющихся участниками публичных слушаний и постоянно проживающих на территории, в пределах которой проводятся публичные слушания __________________________________________________________________</w:t>
      </w:r>
    </w:p>
    <w:p w14:paraId="4ABB0150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Предложения и замечания иных участников публичных слушаний) __________________________________________________________________</w:t>
      </w:r>
    </w:p>
    <w:p w14:paraId="01B143C1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публичных слушаний, журнал регистрации участников собрания</w:t>
      </w:r>
    </w:p>
    <w:p w14:paraId="69CC223B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публичных слушаний _______________ (Ф.И.О., подпись)</w:t>
      </w:r>
    </w:p>
    <w:p w14:paraId="054B045D">
      <w:pPr>
        <w:pStyle w:val="10"/>
        <w:spacing w:line="312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публичных слушаний __________________ (Ф.И.О., подпись)</w:t>
      </w:r>
    </w:p>
    <w:p w14:paraId="390D587F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91FAB70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271F9B88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публичных слушаниях</w:t>
      </w:r>
    </w:p>
    <w:p w14:paraId="57B7A753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14:paraId="17EF09E7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4D3EF4">
      <w:pPr>
        <w:pStyle w:val="1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утвержденному решением </w:t>
      </w:r>
    </w:p>
    <w:p w14:paraId="04787554">
      <w:pPr>
        <w:pStyle w:val="1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«___»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</w:t>
      </w:r>
    </w:p>
    <w:p w14:paraId="08E0CA4F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1E5D799">
      <w:pPr>
        <w:pStyle w:val="10"/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</w:p>
    <w:p w14:paraId="34AD426B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составления заключения о результатах публичных слушаний _______</w:t>
      </w:r>
    </w:p>
    <w:p w14:paraId="3AD493C2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Проект, рассмотренный на публичных слушаниях ____________________</w:t>
      </w:r>
    </w:p>
    <w:p w14:paraId="003D89AB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участников публичных слушаний ________________________</w:t>
      </w:r>
    </w:p>
    <w:p w14:paraId="4AEC7DDE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Реквизиты протокола публичных слушаний __________________________</w:t>
      </w:r>
    </w:p>
    <w:p w14:paraId="06AE2C97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внесенных предложений и замечаний участников публичных слушаний_________________________________________________________</w:t>
      </w:r>
    </w:p>
    <w:p w14:paraId="301983C8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__________________________________________________________________</w:t>
      </w:r>
    </w:p>
    <w:p w14:paraId="57672BDD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Выводы по результатам публичных слушаний</w:t>
      </w:r>
    </w:p>
    <w:p w14:paraId="676908D0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469585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___________________ (Ф.И.О., подпись)</w:t>
      </w:r>
    </w:p>
    <w:p w14:paraId="7D6D3D11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ACA81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______________________ (Ф.И.О., подпись)</w:t>
      </w:r>
    </w:p>
    <w:p w14:paraId="2B29FDC5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79AC71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D269D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DBFE1E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F6F5F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DE64CC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AC412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0D45A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E26CE1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8C8E8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ADCE64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CA843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AD133C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E1752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507402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3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 </w:t>
      </w:r>
      <w:r>
        <w:fldChar w:fldCharType="begin"/>
      </w:r>
      <w:r>
        <w:instrText xml:space="preserve"> HYPERLINK "https://internet.garant.ru/" \l "/document/29524865/entry/1000" </w:instrText>
      </w:r>
      <w:r>
        <w:fldChar w:fldCharType="separate"/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t>Положению</w:t>
      </w:r>
      <w:r>
        <w:rPr>
          <w:rStyle w:val="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публичных слушаниях</w:t>
      </w:r>
    </w:p>
    <w:p w14:paraId="6CFB077E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муниципальном образовании</w:t>
      </w:r>
    </w:p>
    <w:p w14:paraId="3B2A8B9B">
      <w:pPr>
        <w:pStyle w:val="1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Нестеровское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F234C9F">
      <w:pPr>
        <w:pStyle w:val="1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утвержденному решением </w:t>
      </w:r>
    </w:p>
    <w:p w14:paraId="68B079A7">
      <w:pPr>
        <w:pStyle w:val="1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«____»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</w:t>
      </w:r>
    </w:p>
    <w:p w14:paraId="4915F130">
      <w:pPr>
        <w:pStyle w:val="15"/>
        <w:shd w:val="clear" w:color="auto" w:fill="FFFFFF"/>
        <w:spacing w:before="0" w:beforeAutospacing="0" w:after="0" w:afterAutospacing="0" w:line="312" w:lineRule="auto"/>
        <w:contextualSpacing/>
        <w:jc w:val="right"/>
        <w:rPr>
          <w:sz w:val="28"/>
          <w:szCs w:val="28"/>
        </w:rPr>
      </w:pPr>
    </w:p>
    <w:p w14:paraId="2C23FDEF">
      <w:pPr>
        <w:pStyle w:val="16"/>
        <w:shd w:val="clear" w:color="auto" w:fill="FFFFFF"/>
        <w:spacing w:before="0" w:beforeAutospacing="0" w:after="0" w:afterAutospacing="0" w:line="312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Форма журнала учета посетителей экспозиции или экспозиций проекта, подлежащего рассмотрению на публичных слушаниях</w:t>
      </w:r>
    </w:p>
    <w:p w14:paraId="490564DC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1308"/>
        <w:gridCol w:w="1616"/>
        <w:gridCol w:w="2673"/>
        <w:gridCol w:w="1907"/>
        <w:gridCol w:w="1309"/>
      </w:tblGrid>
      <w:tr w14:paraId="58A43A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FCA3D35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D1ECD3D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08D7F3F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4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BF5A438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</w:t>
            </w:r>
          </w:p>
        </w:tc>
        <w:tc>
          <w:tcPr>
            <w:tcW w:w="10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3016141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Предложение, замечание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FDC756D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</w:tr>
      <w:tr w14:paraId="7DC82CB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C025136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258D5C9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991D3CB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2811B4E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5A4459D0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0349B27">
            <w:pPr>
              <w:spacing w:after="0" w:line="312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14:paraId="705D21E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2483B5ED">
            <w:pPr>
              <w:spacing w:after="0" w:line="312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485FDFFE">
            <w:pPr>
              <w:spacing w:after="0" w:line="312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7AB223B">
            <w:pPr>
              <w:spacing w:after="0" w:line="312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3B2F59E">
            <w:pPr>
              <w:spacing w:after="0" w:line="312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3D10A7CF">
            <w:pPr>
              <w:spacing w:after="0" w:line="312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716539BA">
            <w:pPr>
              <w:spacing w:after="0" w:line="312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A97B7C7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44266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C95DE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52D572">
      <w:pPr>
        <w:pStyle w:val="10"/>
        <w:spacing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9AE19">
      <w:pPr>
        <w:spacing w:after="0"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567" w:right="851" w:bottom="567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7336868"/>
      <w:docPartObj>
        <w:docPartGallery w:val="autotext"/>
      </w:docPartObj>
    </w:sdtPr>
    <w:sdtContent>
      <w:p w14:paraId="1872DDBE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56F1E"/>
    <w:multiLevelType w:val="singleLevel"/>
    <w:tmpl w:val="B3C56F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CD"/>
    <w:rsid w:val="00012D07"/>
    <w:rsid w:val="00017273"/>
    <w:rsid w:val="00086F58"/>
    <w:rsid w:val="00203564"/>
    <w:rsid w:val="00210E32"/>
    <w:rsid w:val="003531B6"/>
    <w:rsid w:val="003B01B8"/>
    <w:rsid w:val="003D4274"/>
    <w:rsid w:val="00471ECD"/>
    <w:rsid w:val="00561B4F"/>
    <w:rsid w:val="005840EE"/>
    <w:rsid w:val="005A5D69"/>
    <w:rsid w:val="005E2892"/>
    <w:rsid w:val="00602489"/>
    <w:rsid w:val="0062686A"/>
    <w:rsid w:val="007173BF"/>
    <w:rsid w:val="007445B8"/>
    <w:rsid w:val="007563A7"/>
    <w:rsid w:val="007575D0"/>
    <w:rsid w:val="0079585F"/>
    <w:rsid w:val="007C5D15"/>
    <w:rsid w:val="00802F5D"/>
    <w:rsid w:val="00807668"/>
    <w:rsid w:val="00866C62"/>
    <w:rsid w:val="00873A14"/>
    <w:rsid w:val="008804DF"/>
    <w:rsid w:val="00950C19"/>
    <w:rsid w:val="00952EE1"/>
    <w:rsid w:val="009B576D"/>
    <w:rsid w:val="009C7757"/>
    <w:rsid w:val="009D7B78"/>
    <w:rsid w:val="009E12B2"/>
    <w:rsid w:val="00A047B5"/>
    <w:rsid w:val="00A32C18"/>
    <w:rsid w:val="00A4509A"/>
    <w:rsid w:val="00AA2886"/>
    <w:rsid w:val="00B02776"/>
    <w:rsid w:val="00B2557A"/>
    <w:rsid w:val="00B32EC9"/>
    <w:rsid w:val="00B44AEA"/>
    <w:rsid w:val="00B80281"/>
    <w:rsid w:val="00BA03FC"/>
    <w:rsid w:val="00BE0F79"/>
    <w:rsid w:val="00BE5B05"/>
    <w:rsid w:val="00C80A23"/>
    <w:rsid w:val="00CF57C4"/>
    <w:rsid w:val="00CF611D"/>
    <w:rsid w:val="00D120ED"/>
    <w:rsid w:val="00D16524"/>
    <w:rsid w:val="00D34FA9"/>
    <w:rsid w:val="00D62FC6"/>
    <w:rsid w:val="00D67A26"/>
    <w:rsid w:val="00DB6F4F"/>
    <w:rsid w:val="00DD2CE4"/>
    <w:rsid w:val="00DF1C4C"/>
    <w:rsid w:val="00E146A4"/>
    <w:rsid w:val="00E260E2"/>
    <w:rsid w:val="00E37668"/>
    <w:rsid w:val="00E75FD4"/>
    <w:rsid w:val="00E80D5B"/>
    <w:rsid w:val="00EB6C69"/>
    <w:rsid w:val="00EC0203"/>
    <w:rsid w:val="00F90B2F"/>
    <w:rsid w:val="00FF1D83"/>
    <w:rsid w:val="24E4169E"/>
    <w:rsid w:val="36671789"/>
    <w:rsid w:val="53B55DBB"/>
    <w:rsid w:val="560A7EDB"/>
    <w:rsid w:val="5FB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2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character" w:customStyle="1" w:styleId="14">
    <w:name w:val="Нижний колонтитул Знак"/>
    <w:basedOn w:val="2"/>
    <w:link w:val="8"/>
    <w:qFormat/>
    <w:uiPriority w:val="99"/>
  </w:style>
  <w:style w:type="paragraph" w:customStyle="1" w:styleId="15">
    <w:name w:val="s_3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s_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9">
    <w:name w:val="s_1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B0E6-154D-4832-84D9-11C817186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6757</Words>
  <Characters>38516</Characters>
  <Lines>320</Lines>
  <Paragraphs>90</Paragraphs>
  <TotalTime>29</TotalTime>
  <ScaleCrop>false</ScaleCrop>
  <LinksUpToDate>false</LinksUpToDate>
  <CharactersWithSpaces>45183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2023-07-03T06:47:00Z</dcterms:created>
  <dc:creator>prbadm</dc:creator>
  <cp:lastModifiedBy>user</cp:lastModifiedBy>
  <cp:lastPrinted>2025-03-11T07:32:43Z</cp:lastPrinted>
  <dcterms:modified xsi:type="dcterms:W3CDTF">2025-03-11T07:32:49Z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3D2FBAD233764D0DA206C36A41879E7A_12</vt:lpwstr>
  </property>
</Properties>
</file>