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0057B">
      <w:pPr>
        <w:jc w:val="center"/>
        <w:rPr>
          <w:b/>
        </w:rPr>
      </w:pPr>
      <w:r>
        <w:rPr>
          <w:b/>
        </w:rPr>
        <w:t>РЕСПУБЛИКА БУРЯТИЯ</w:t>
      </w:r>
      <w:r>
        <w:rPr>
          <w:b/>
        </w:rPr>
        <w:br w:type="textWrapping"/>
      </w:r>
      <w:r>
        <w:rPr>
          <w:b/>
        </w:rPr>
        <w:t>ПРИБАЙКАЛЬСКИЙ РАЙОН</w:t>
      </w:r>
    </w:p>
    <w:p w14:paraId="117580DD">
      <w:pPr>
        <w:jc w:val="center"/>
        <w:rPr>
          <w:b/>
        </w:rPr>
      </w:pPr>
      <w:r>
        <w:rPr>
          <w:b/>
        </w:rPr>
        <w:br w:type="textWrapping"/>
      </w:r>
      <w:r>
        <w:rPr>
          <w:b/>
        </w:rPr>
        <w:t xml:space="preserve">СОВЕТ ДЕПУТАТОВ МУНИЦИПАЛЬНОГО ОБРАЗОВАНИЯ </w:t>
      </w:r>
    </w:p>
    <w:p w14:paraId="5D1629D7">
      <w:pPr>
        <w:jc w:val="center"/>
        <w:rPr>
          <w:b/>
        </w:rPr>
      </w:pPr>
      <w:r>
        <w:rPr>
          <w:b/>
        </w:rPr>
        <w:t>«НЕСТЕРОВСКОЕ» СЕЛЬСКОЕ ПОСЕЛЕНИЕ</w:t>
      </w:r>
    </w:p>
    <w:p w14:paraId="3650107F">
      <w:pPr>
        <w:rPr>
          <w:b/>
        </w:rPr>
      </w:pPr>
    </w:p>
    <w:p w14:paraId="3895A77D">
      <w:pPr>
        <w:tabs>
          <w:tab w:val="left" w:pos="4160"/>
        </w:tabs>
        <w:rPr>
          <w:b/>
        </w:rPr>
      </w:pPr>
      <w:r>
        <w:rPr>
          <w:b/>
        </w:rPr>
        <w:tab/>
      </w:r>
      <w:r>
        <w:rPr>
          <w:b/>
        </w:rPr>
        <w:t>РЕШЕНИЕ  № _6</w:t>
      </w:r>
      <w:r>
        <w:rPr>
          <w:rFonts w:hint="default"/>
          <w:b/>
          <w:lang w:val="ru-RU"/>
        </w:rPr>
        <w:t>4</w:t>
      </w:r>
      <w:r>
        <w:rPr>
          <w:b/>
        </w:rPr>
        <w:t xml:space="preserve">__               </w:t>
      </w:r>
    </w:p>
    <w:p w14:paraId="60472799">
      <w:pPr>
        <w:rPr>
          <w:color w:val="FF0000"/>
        </w:rPr>
      </w:pPr>
    </w:p>
    <w:p w14:paraId="24C6F379">
      <w:pPr>
        <w:jc w:val="right"/>
        <w:rPr>
          <w:b/>
          <w:bCs/>
        </w:rPr>
      </w:pPr>
      <w:r>
        <w:rPr>
          <w:b/>
          <w:bCs/>
        </w:rPr>
        <w:t>от «_</w:t>
      </w:r>
      <w:r>
        <w:rPr>
          <w:rFonts w:hint="default"/>
          <w:b/>
          <w:bCs/>
          <w:lang w:val="ru-RU"/>
        </w:rPr>
        <w:t>2</w:t>
      </w:r>
      <w:r>
        <w:rPr>
          <w:b/>
          <w:bCs/>
        </w:rPr>
        <w:t>6__»__</w:t>
      </w:r>
      <w:r>
        <w:rPr>
          <w:b/>
          <w:bCs/>
          <w:lang w:val="ru-RU"/>
        </w:rPr>
        <w:t>августа</w:t>
      </w:r>
      <w:r>
        <w:rPr>
          <w:b/>
          <w:bCs/>
        </w:rPr>
        <w:t xml:space="preserve">_ 2024 г.                                                                         </w:t>
      </w:r>
    </w:p>
    <w:p w14:paraId="7F772918">
      <w:pPr>
        <w:autoSpaceDE w:val="0"/>
        <w:autoSpaceDN w:val="0"/>
        <w:adjustRightInd w:val="0"/>
        <w:jc w:val="center"/>
        <w:rPr>
          <w:rFonts w:eastAsiaTheme="minorEastAsia"/>
          <w:b/>
          <w:bCs/>
          <w:color w:val="FF0000"/>
        </w:rPr>
      </w:pPr>
    </w:p>
    <w:p w14:paraId="19706A25">
      <w:pPr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Об объявлении конкурса на должность главы муниципального образования «Нестеровское» сельское поселение</w:t>
      </w:r>
    </w:p>
    <w:p w14:paraId="08A4BAA0">
      <w:pPr>
        <w:autoSpaceDE w:val="0"/>
        <w:autoSpaceDN w:val="0"/>
        <w:adjustRightInd w:val="0"/>
        <w:jc w:val="center"/>
        <w:rPr>
          <w:rFonts w:eastAsiaTheme="minorEastAsia"/>
          <w:b/>
          <w:bCs/>
          <w:color w:val="FF0000"/>
        </w:rPr>
      </w:pPr>
    </w:p>
    <w:p w14:paraId="25BF4591">
      <w:pPr>
        <w:ind w:firstLine="708"/>
        <w:jc w:val="both"/>
      </w:pPr>
      <w:r>
        <w:t xml:space="preserve">На основании Федерального закона от 06.10.2003 года № 131-ФЗ «Об общих принципах организации местного самоуправления в Российской Федерации», Устава муниципального образования «Нестеровское» сельское поселение,  Положения об организации деятельности конкурсной комиссии по проведению конкурса по отбору кандидатур на должность главы </w:t>
      </w:r>
    </w:p>
    <w:p w14:paraId="329853E8">
      <w:pPr>
        <w:jc w:val="both"/>
      </w:pPr>
      <w:r>
        <w:t xml:space="preserve">муниципального образования </w:t>
      </w:r>
      <w:r>
        <w:rPr>
          <w:bCs/>
        </w:rPr>
        <w:t xml:space="preserve"> «Нестеровское» сельское поселение</w:t>
      </w:r>
      <w:r>
        <w:t>, Положения о порядке проведения конкурса по отбору кандидатур на должность главы муниципального образования</w:t>
      </w:r>
      <w:r>
        <w:rPr>
          <w:bCs/>
        </w:rPr>
        <w:t xml:space="preserve"> «Нестеровское» сельское поселение</w:t>
      </w:r>
      <w:r>
        <w:t xml:space="preserve">, Порядка избрания главы муниципального образования </w:t>
      </w:r>
      <w:r>
        <w:rPr>
          <w:bCs/>
        </w:rPr>
        <w:t xml:space="preserve"> «Нестеровское» сельское поселение </w:t>
      </w:r>
      <w:r>
        <w:t xml:space="preserve">Советом депутатов из числа кандидатур, представленных конкурсной комиссией по результатам конкурса по отбору кандидатур на должность главы муниципального образования </w:t>
      </w:r>
      <w:r>
        <w:rPr>
          <w:bCs/>
        </w:rPr>
        <w:t xml:space="preserve"> «Нестеровское»  сельское поселение</w:t>
      </w:r>
      <w:r>
        <w:t xml:space="preserve"> утвержденного решением сессии Совета депутатов муниципального образования «Нестеровское» сельское поселение от «_25_»_06_2024 г. № 59 , Совет депутатов муниципального образования  «Нестеровское» сельское поселение,  </w:t>
      </w:r>
      <w:r>
        <w:rPr>
          <w:b/>
          <w:bCs/>
        </w:rPr>
        <w:t>РЕШИЛ:</w:t>
      </w:r>
    </w:p>
    <w:p w14:paraId="18D7C593">
      <w:pPr>
        <w:jc w:val="both"/>
      </w:pPr>
      <w:r>
        <w:t>1. Объявить конкурс по отбору кандидатур на должность главы муниципального образования «Нестеровское» сельское поселение» (далее - конкурс).</w:t>
      </w:r>
    </w:p>
    <w:p w14:paraId="28C34729">
      <w:pPr>
        <w:jc w:val="both"/>
      </w:pPr>
      <w:r>
        <w:t>2. Утвердить текст объявления о проведении конкурса по отбору кандидатур на должность главы муниципального образования «Нестеровское» сельское поселение (приложение 1).</w:t>
      </w:r>
    </w:p>
    <w:p w14:paraId="668DB08E">
      <w:pPr>
        <w:tabs>
          <w:tab w:val="left" w:pos="851"/>
        </w:tabs>
        <w:jc w:val="both"/>
        <w:rPr>
          <w:highlight w:val="none"/>
        </w:rPr>
      </w:pPr>
      <w:r>
        <w:t>3. Провести конкурс по от</w:t>
      </w:r>
      <w:r>
        <w:rPr>
          <w:highlight w:val="none"/>
        </w:rPr>
        <w:t>бору кандидатур на должность главы муниципального образования «Нестеровское» сельское поселение «_</w:t>
      </w:r>
      <w:r>
        <w:rPr>
          <w:rFonts w:hint="default"/>
          <w:highlight w:val="none"/>
          <w:lang w:val="ru-RU"/>
        </w:rPr>
        <w:t>01</w:t>
      </w:r>
      <w:r>
        <w:rPr>
          <w:highlight w:val="none"/>
        </w:rPr>
        <w:t>_»_</w:t>
      </w:r>
      <w:r>
        <w:rPr>
          <w:rFonts w:hint="default"/>
          <w:highlight w:val="none"/>
          <w:lang w:val="ru-RU"/>
        </w:rPr>
        <w:t>10</w:t>
      </w:r>
      <w:r>
        <w:rPr>
          <w:highlight w:val="none"/>
        </w:rPr>
        <w:t>_2024 года</w:t>
      </w:r>
      <w:r>
        <w:rPr>
          <w:color w:val="FF0000"/>
          <w:highlight w:val="none"/>
        </w:rPr>
        <w:t xml:space="preserve"> </w:t>
      </w:r>
      <w:r>
        <w:rPr>
          <w:highlight w:val="none"/>
        </w:rPr>
        <w:t>в 10.00 по адресу: Республика Бурятия, Прибайкальский район,  с. Нестерово,  ул. Школьная, 6,</w:t>
      </w:r>
      <w:r>
        <w:rPr>
          <w:color w:val="FF0000"/>
          <w:highlight w:val="none"/>
        </w:rPr>
        <w:t xml:space="preserve"> </w:t>
      </w:r>
      <w:r>
        <w:rPr>
          <w:highlight w:val="none"/>
        </w:rPr>
        <w:t>в соответствии с условиями определёнными Положением о порядке проведения конкурса по отбору кандидатур на должность главы муниципального образования «Нестеровское» сельское поселение и избрания главы муниципального образования «Нестеровское» сельское поселение, утвержденным</w:t>
      </w:r>
      <w:r>
        <w:rPr>
          <w:color w:val="FF0000"/>
          <w:highlight w:val="none"/>
        </w:rPr>
        <w:t xml:space="preserve"> </w:t>
      </w:r>
      <w:r>
        <w:rPr>
          <w:highlight w:val="none"/>
        </w:rPr>
        <w:t>решением от «_25_»__06___2024г. №_59_ (далее по тексту Положения)</w:t>
      </w:r>
    </w:p>
    <w:p w14:paraId="64BB2E6C">
      <w:pPr>
        <w:tabs>
          <w:tab w:val="left" w:pos="851"/>
        </w:tabs>
        <w:jc w:val="both"/>
        <w:rPr>
          <w:highlight w:val="none"/>
        </w:rPr>
      </w:pPr>
      <w:r>
        <w:rPr>
          <w:highlight w:val="none"/>
        </w:rPr>
        <w:t xml:space="preserve">4. Приём документов от лиц, изъявивших желание участвовать в конкурсе по отбору кандидатур на должность главы муниципального образования «Нестеровское» сельское поселение осуществляется с </w:t>
      </w:r>
      <w:r>
        <w:rPr>
          <w:rFonts w:hint="default"/>
          <w:highlight w:val="none"/>
          <w:lang w:val="ru-RU"/>
        </w:rPr>
        <w:t>02</w:t>
      </w:r>
      <w:r>
        <w:rPr>
          <w:highlight w:val="none"/>
        </w:rPr>
        <w:t>.0</w:t>
      </w:r>
      <w:r>
        <w:rPr>
          <w:rFonts w:hint="default"/>
          <w:highlight w:val="none"/>
          <w:lang w:val="ru-RU"/>
        </w:rPr>
        <w:t>9</w:t>
      </w:r>
      <w:r>
        <w:rPr>
          <w:highlight w:val="none"/>
        </w:rPr>
        <w:t xml:space="preserve">.2024 по </w:t>
      </w:r>
      <w:r>
        <w:rPr>
          <w:rFonts w:hint="default"/>
          <w:highlight w:val="none"/>
          <w:lang w:val="ru-RU"/>
        </w:rPr>
        <w:t>23</w:t>
      </w:r>
      <w:r>
        <w:rPr>
          <w:highlight w:val="none"/>
        </w:rPr>
        <w:t>.0</w:t>
      </w:r>
      <w:r>
        <w:rPr>
          <w:rFonts w:hint="default"/>
          <w:highlight w:val="none"/>
          <w:lang w:val="ru-RU"/>
        </w:rPr>
        <w:t>9</w:t>
      </w:r>
      <w:r>
        <w:rPr>
          <w:highlight w:val="none"/>
        </w:rPr>
        <w:t>.2024 с 09 часов 00 минут до 12 часов 00 минут в рабочие дни, по адресу: 671265, Республика Бурятия, Прибайкальский  район, с. Нестерово, ул. Школьная, 6.</w:t>
      </w:r>
    </w:p>
    <w:p w14:paraId="1CFB1B93">
      <w:pPr>
        <w:jc w:val="both"/>
        <w:rPr>
          <w:highlight w:val="none"/>
        </w:rPr>
      </w:pPr>
      <w:r>
        <w:rPr>
          <w:highlight w:val="none"/>
        </w:rPr>
        <w:t>5. Установить, что условия конкурса опубликованы в объявлении о проведении конкурса.</w:t>
      </w:r>
    </w:p>
    <w:p w14:paraId="685DA560">
      <w:pPr>
        <w:jc w:val="both"/>
        <w:rPr>
          <w:highlight w:val="none"/>
        </w:rPr>
      </w:pPr>
      <w:r>
        <w:rPr>
          <w:highlight w:val="none"/>
        </w:rPr>
        <w:t>6. Контроль за исполнением настоящего решения возложить на председателя Совета депутатов МО СП «Нестеровское» Л.П. Тугаринову.</w:t>
      </w:r>
    </w:p>
    <w:p w14:paraId="6B9E3EF2">
      <w:pPr>
        <w:jc w:val="both"/>
      </w:pPr>
      <w:r>
        <w:rPr>
          <w:highlight w:val="none"/>
        </w:rPr>
        <w:t>7. Настоящее решение подлежит официальному опубликовани</w:t>
      </w:r>
      <w:r>
        <w:t>ю посредством размещения на официальном сайте администрации МО СП «Нестеровское», а также в районной газете «Прибайкалец» и на информационном стенде администрации МО СП «Нестеровское».</w:t>
      </w:r>
    </w:p>
    <w:p w14:paraId="30E1B969">
      <w:pPr>
        <w:jc w:val="both"/>
      </w:pPr>
      <w:r>
        <w:t>8. Настоящее решение вступает в силу со дня его официального опубликования.</w:t>
      </w:r>
    </w:p>
    <w:p w14:paraId="34B915D0">
      <w:pPr>
        <w:tabs>
          <w:tab w:val="left" w:pos="7800"/>
        </w:tabs>
        <w:rPr>
          <w:b/>
          <w:color w:val="FF0000"/>
        </w:rPr>
      </w:pPr>
    </w:p>
    <w:p w14:paraId="3B868AD4">
      <w:pPr>
        <w:tabs>
          <w:tab w:val="left" w:pos="7800"/>
        </w:tabs>
        <w:rPr>
          <w:b/>
          <w:color w:val="FF0000"/>
        </w:rPr>
      </w:pPr>
    </w:p>
    <w:p w14:paraId="4A731E63">
      <w:pPr>
        <w:widowControl w:val="0"/>
        <w:tabs>
          <w:tab w:val="left" w:pos="426"/>
        </w:tabs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Глава муниципального образования</w:t>
      </w:r>
    </w:p>
    <w:p w14:paraId="3D61A9F6">
      <w:pPr>
        <w:widowControl w:val="0"/>
        <w:tabs>
          <w:tab w:val="left" w:pos="426"/>
        </w:tabs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«Нестеровское»  сельское поселение -</w:t>
      </w:r>
    </w:p>
    <w:p w14:paraId="66C20EB8">
      <w:pPr>
        <w:widowControl w:val="0"/>
        <w:tabs>
          <w:tab w:val="left" w:pos="426"/>
        </w:tabs>
      </w:pPr>
      <w:r>
        <w:rPr>
          <w:b/>
          <w:bCs/>
          <w:color w:val="000000"/>
          <w:shd w:val="clear" w:color="auto" w:fill="FFFFFF"/>
        </w:rPr>
        <w:t>Председатель Совета депутатов                                                               Л.П. Тугаринова</w:t>
      </w:r>
    </w:p>
    <w:p w14:paraId="07600200">
      <w:pPr>
        <w:contextualSpacing/>
        <w:jc w:val="center"/>
        <w:rPr>
          <w:b/>
          <w:color w:val="FF0000"/>
        </w:rPr>
      </w:pPr>
    </w:p>
    <w:p w14:paraId="013F7D63">
      <w:pPr>
        <w:contextualSpacing/>
        <w:jc w:val="right"/>
        <w:rPr>
          <w:bCs/>
        </w:rPr>
      </w:pPr>
      <w:r>
        <w:rPr>
          <w:bCs/>
        </w:rPr>
        <w:t>Приложение № 1</w:t>
      </w:r>
    </w:p>
    <w:p w14:paraId="7BB9FD9A">
      <w:pPr>
        <w:contextualSpacing/>
        <w:jc w:val="right"/>
        <w:rPr>
          <w:bCs/>
        </w:rPr>
      </w:pPr>
      <w:r>
        <w:rPr>
          <w:bCs/>
        </w:rPr>
        <w:t>К решению Совета депутатов</w:t>
      </w:r>
    </w:p>
    <w:p w14:paraId="2942F775">
      <w:pPr>
        <w:contextualSpacing/>
        <w:jc w:val="right"/>
        <w:rPr>
          <w:bCs/>
        </w:rPr>
      </w:pPr>
      <w:r>
        <w:rPr>
          <w:bCs/>
        </w:rPr>
        <w:t>МО СП «Нестеровское»</w:t>
      </w:r>
    </w:p>
    <w:p w14:paraId="091C01EC">
      <w:pPr>
        <w:contextualSpacing/>
        <w:jc w:val="right"/>
        <w:rPr>
          <w:bCs/>
        </w:rPr>
      </w:pPr>
      <w:r>
        <w:rPr>
          <w:bCs/>
        </w:rPr>
        <w:t>№ 6</w:t>
      </w:r>
      <w:r>
        <w:rPr>
          <w:rFonts w:hint="default"/>
          <w:bCs/>
          <w:lang w:val="ru-RU"/>
        </w:rPr>
        <w:t>4</w:t>
      </w:r>
      <w:r>
        <w:rPr>
          <w:bCs/>
        </w:rPr>
        <w:t xml:space="preserve"> от </w:t>
      </w:r>
      <w:r>
        <w:rPr>
          <w:rFonts w:hint="default"/>
          <w:bCs/>
          <w:lang w:val="ru-RU"/>
        </w:rPr>
        <w:t>2</w:t>
      </w:r>
      <w:r>
        <w:rPr>
          <w:bCs/>
        </w:rPr>
        <w:t>6.0</w:t>
      </w:r>
      <w:r>
        <w:rPr>
          <w:rFonts w:hint="default"/>
          <w:bCs/>
          <w:lang w:val="ru-RU"/>
        </w:rPr>
        <w:t>8</w:t>
      </w:r>
      <w:bookmarkStart w:id="0" w:name="_GoBack"/>
      <w:bookmarkEnd w:id="0"/>
      <w:r>
        <w:rPr>
          <w:bCs/>
        </w:rPr>
        <w:t>.2024 г.</w:t>
      </w:r>
    </w:p>
    <w:p w14:paraId="128279FA">
      <w:pPr>
        <w:contextualSpacing/>
        <w:jc w:val="right"/>
        <w:rPr>
          <w:bCs/>
          <w:color w:val="FF0000"/>
        </w:rPr>
      </w:pPr>
    </w:p>
    <w:p w14:paraId="328E2AFC">
      <w:pPr>
        <w:contextualSpacing/>
        <w:jc w:val="center"/>
        <w:rPr>
          <w:bCs/>
        </w:rPr>
      </w:pPr>
      <w:r>
        <w:rPr>
          <w:bCs/>
        </w:rPr>
        <w:t xml:space="preserve">Объявление о проведении конкурса по отбору кандидатур на должность главы </w:t>
      </w:r>
    </w:p>
    <w:p w14:paraId="1313E41C">
      <w:pPr>
        <w:contextualSpacing/>
        <w:jc w:val="center"/>
        <w:rPr>
          <w:bCs/>
        </w:rPr>
      </w:pPr>
      <w:r>
        <w:rPr>
          <w:bCs/>
        </w:rPr>
        <w:t>МО «Нестеровское» сельское поселение</w:t>
      </w:r>
    </w:p>
    <w:p w14:paraId="7D22C27C">
      <w:pPr>
        <w:ind w:firstLine="708"/>
        <w:contextualSpacing/>
        <w:jc w:val="both"/>
      </w:pPr>
      <w:r>
        <w:t>На основании Федерального закона от 06.10.2003 года № 131-ФЗ «Об общих принципах организации местного самоуправления в Российской Федерации», Устава муниципального образования «Нестеровское» сельское поселение,  Положения об организации деятельности конкурсной комиссии по проведению конкурса по отбору кандидатур на должность главы муниципального образования «Нестеровское» сельское поселение, Положения о порядке проведения конкурса по отбору кандидатур на должность главы муниципального образования «Нестеровское», Порядка избрания главы муниципального образования «Нестеровское»</w:t>
      </w:r>
      <w:r>
        <w:rPr>
          <w:color w:val="FF0000"/>
        </w:rPr>
        <w:t xml:space="preserve"> </w:t>
      </w:r>
      <w:r>
        <w:t>сельское поселение утвержденного решением сессии Совета депутатов МО «Нестеровское» сельское поселение от 25.06.2024 г. № 59.</w:t>
      </w:r>
    </w:p>
    <w:p w14:paraId="398C17B7">
      <w:pPr>
        <w:ind w:firstLine="708"/>
        <w:contextualSpacing/>
        <w:jc w:val="both"/>
      </w:pPr>
      <w:r>
        <w:rPr>
          <w:rFonts w:hint="default"/>
          <w:b/>
          <w:lang w:val="ru-RU"/>
        </w:rPr>
        <w:t>01 октября</w:t>
      </w:r>
      <w:r>
        <w:rPr>
          <w:b/>
        </w:rPr>
        <w:t xml:space="preserve"> 2024 года в 10.00</w:t>
      </w:r>
      <w:r>
        <w:t xml:space="preserve"> по адресу: Республика Бурятия, Прибайкальский район, с.Нестерово,  ул. Школьная, 6 состоится конкурс по отбору кандидатур на должность главы муниципального образования «Нестеровское» сельское поселение.</w:t>
      </w:r>
    </w:p>
    <w:p w14:paraId="32C352B0">
      <w:pPr>
        <w:tabs>
          <w:tab w:val="left" w:pos="851"/>
        </w:tabs>
        <w:jc w:val="both"/>
      </w:pPr>
      <w:r>
        <w:rPr>
          <w:color w:val="FF0000"/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Приём документов на участие в конкурсе осуществляется с </w:t>
      </w: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>02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t>0</w:t>
      </w:r>
      <w:r>
        <w:rPr>
          <w:rFonts w:hint="default"/>
          <w:lang w:val="ru-RU"/>
        </w:rPr>
        <w:t>9</w:t>
      </w:r>
      <w:r>
        <w:t xml:space="preserve">.2024 по </w:t>
      </w:r>
      <w:r>
        <w:rPr>
          <w:rFonts w:hint="default"/>
          <w:lang w:val="ru-RU"/>
        </w:rPr>
        <w:t>23</w:t>
      </w:r>
      <w:r>
        <w:t>.0</w:t>
      </w:r>
      <w:r>
        <w:rPr>
          <w:rFonts w:hint="default"/>
          <w:lang w:val="ru-RU"/>
        </w:rPr>
        <w:t>9</w:t>
      </w:r>
      <w:r>
        <w:t>.2024 с 09 часов 00 минут до 12 часов 00 минут в рабочие дни, по адресу: 671265, Республика Бурятия, Прибайкальский  район, с. Нестерово, ул. Школьная, 6.</w:t>
      </w:r>
    </w:p>
    <w:p w14:paraId="39E383C5">
      <w:pPr>
        <w:tabs>
          <w:tab w:val="left" w:pos="851"/>
        </w:tabs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FF0000"/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Условия конкурса:</w:t>
      </w:r>
    </w:p>
    <w:p w14:paraId="6842EEC3">
      <w:pPr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Право на участие в конкурсе имеют граждане Российской Федерации,  достигшие возраста 21 года, при отсутствии обстоятельств – несвоевременного предоставления документов, предоставление их не в полном объеме или с нарушением правил оформления, а также не имеющие в соответствии с Федеральным законом № 67-ФЗ «Об основных гарантиях избирательных прав и права на участие в референдуме граждан Российской Федерации» ограничений   пассивного  избирательного  права для избрания выборным должностным лицом местного самоуправления.</w:t>
      </w:r>
    </w:p>
    <w:p w14:paraId="6ACE92A4">
      <w:pPr>
        <w:tabs>
          <w:tab w:val="left" w:pos="851"/>
        </w:tabs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Кандидат, изъявивший желание участвовать в конкурсе, представляет в  конкурсную комиссию по адресу: Республика Бурятия Прибайкальский район с. Нестерово, ул. Школьная, 6, документы:</w:t>
      </w:r>
    </w:p>
    <w:p w14:paraId="11DC9BB0">
      <w:pPr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Личное заявление об участии в конкурсе;</w:t>
      </w:r>
    </w:p>
    <w:p w14:paraId="574D5706">
      <w:pPr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Согласие  на обработку  персональных данных, в соответствии с требованиями статьи 9 Федерального закона от 27.07.2006 № 152-ФЗ «О персональных данных» по форме;</w:t>
      </w:r>
    </w:p>
    <w:p w14:paraId="4D1061D6">
      <w:pPr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Копия  паспорта   или  иной документ удостоверяющий  личность (подлинник паспорта  предъявляется лично по прибытии на конкурс);</w:t>
      </w:r>
    </w:p>
    <w:p w14:paraId="088634B9">
      <w:pPr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Трудовая книжка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14:paraId="1FA158DA">
      <w:pPr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 Документ об образовании;</w:t>
      </w:r>
    </w:p>
    <w:p w14:paraId="0BDA6D27">
      <w:pPr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559A2F5C">
      <w:pPr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Документы воинского учета - для граждан, пребывающих в запасе, и лиц, подлежащих призыву на военную службу;</w:t>
      </w:r>
    </w:p>
    <w:p w14:paraId="1717AD1F">
      <w:pPr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основаниям.</w:t>
      </w:r>
    </w:p>
    <w:p w14:paraId="025949CB">
      <w:pPr>
        <w:ind w:firstLine="567"/>
        <w:jc w:val="both"/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Кандидат по своему усмотрению может представить другие документы и их копии, характеризующие его профессиональную подготовку (программу деятельности на должности </w:t>
      </w:r>
      <w:r>
        <w:t>главы муниципального образования, сведения о дополнительном профессиональном образовании, о присвоении ученой степени, ученого звания, заверенные нотариально или кадровыми службами по месту  работы (службы), и другие);</w:t>
      </w:r>
    </w:p>
    <w:p w14:paraId="3670A7D2">
      <w:pPr>
        <w:ind w:firstLine="567"/>
        <w:jc w:val="both"/>
      </w:pPr>
      <w:r>
        <w:t>- Расходы по участию в конкурсе (оплата проезда к месту проведения конкурса и обратно, по найму жилого помещения, проживания, питания, услуг средств связи и другие) кандидаты производят за счет собственных средств;</w:t>
      </w:r>
    </w:p>
    <w:p w14:paraId="1AE2EA2D">
      <w:pPr>
        <w:ind w:firstLine="567"/>
        <w:jc w:val="both"/>
      </w:pPr>
      <w:r>
        <w:t>- Главе  Республики Бурятия   представляются  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супруга (супруги) и несовершеннолетних детей, по форме справки (БК), утверждённой Указом Президента Российской Федерации  № 460 от 23.06.2014 г. «Об утверждении формы справки о доходах, расходах, об имуществе и обязательствах имущественного характера и внесении изменений в некоторые  акты Президента Российской Федерации».</w:t>
      </w:r>
    </w:p>
    <w:p w14:paraId="0E3E8463">
      <w:pPr>
        <w:ind w:firstLine="141"/>
      </w:pPr>
      <w:r>
        <w:t>Заседание конкурсной комиссии проводится при наличии не менее двух кандидатов.</w:t>
      </w:r>
    </w:p>
    <w:p w14:paraId="0F697ABF">
      <w:pPr>
        <w:ind w:firstLine="567"/>
        <w:jc w:val="both"/>
      </w:pPr>
      <w:r>
        <w:t>Ознакомиться с Положением о порядке проведения конкурса по отбору кандидатур на должность главы муниципального образования сельского поселения «Нестеровское», утвержденного решением Совета депутатов муниципального образования «Нестеровское»</w:t>
      </w:r>
      <w:r>
        <w:rPr>
          <w:color w:val="FF0000"/>
        </w:rPr>
        <w:t xml:space="preserve"> </w:t>
      </w:r>
      <w:r>
        <w:t xml:space="preserve">сельское поселение от 25.06.2024 г. № 59 на сайте Администрации муниципального образования «Нестеровское» сельское поселение </w:t>
      </w:r>
      <w:r>
        <w:rPr>
          <w:lang w:val="en-US"/>
        </w:rPr>
        <w:t>nesterovskoe</w:t>
      </w:r>
      <w:r>
        <w:t>-</w:t>
      </w:r>
      <w:r>
        <w:rPr>
          <w:lang w:val="en-US"/>
        </w:rPr>
        <w:t>r</w:t>
      </w:r>
      <w:r>
        <w:t>81.</w:t>
      </w:r>
      <w:r>
        <w:rPr>
          <w:lang w:val="en-US"/>
        </w:rPr>
        <w:t>gosweb</w:t>
      </w:r>
      <w:r>
        <w:t>.</w:t>
      </w:r>
      <w:r>
        <w:rPr>
          <w:lang w:val="en-US"/>
        </w:rPr>
        <w:t>gosuslugi</w:t>
      </w:r>
      <w:r>
        <w:t>.</w:t>
      </w:r>
      <w:r>
        <w:rPr>
          <w:lang w:val="en-US"/>
        </w:rPr>
        <w:t>ru</w:t>
      </w:r>
      <w:r>
        <w:t>.</w:t>
      </w:r>
    </w:p>
    <w:p w14:paraId="5C96AE60">
      <w:pPr>
        <w:ind w:firstLine="567"/>
        <w:jc w:val="both"/>
      </w:pPr>
      <w:r>
        <w:t>Для получения дополнительной информации обращаться по телефону:  8 (30144)58118</w:t>
      </w:r>
    </w:p>
    <w:p w14:paraId="1BAC9389">
      <w:pPr>
        <w:ind w:firstLine="567"/>
        <w:jc w:val="both"/>
      </w:pPr>
    </w:p>
    <w:p w14:paraId="46A4AF82">
      <w:pPr>
        <w:ind w:firstLine="142"/>
        <w:rPr>
          <w:color w:val="FF0000"/>
        </w:rPr>
      </w:pPr>
    </w:p>
    <w:p w14:paraId="36EDE5AB">
      <w:pPr>
        <w:ind w:firstLine="142"/>
        <w:rPr>
          <w:color w:val="FF0000"/>
        </w:rPr>
      </w:pPr>
    </w:p>
    <w:p w14:paraId="5F90A9FC">
      <w:pPr>
        <w:ind w:firstLine="142"/>
        <w:rPr>
          <w:color w:val="FF0000"/>
        </w:rPr>
      </w:pPr>
    </w:p>
    <w:p w14:paraId="4BD612B8">
      <w:pPr>
        <w:ind w:firstLine="142"/>
        <w:rPr>
          <w:color w:val="FF0000"/>
        </w:rPr>
      </w:pPr>
    </w:p>
    <w:p w14:paraId="6E990571">
      <w:pPr>
        <w:ind w:firstLine="142"/>
        <w:rPr>
          <w:color w:val="FF0000"/>
        </w:rPr>
      </w:pPr>
    </w:p>
    <w:p w14:paraId="7F72AFC4">
      <w:pPr>
        <w:ind w:firstLine="142"/>
        <w:rPr>
          <w:color w:val="FF0000"/>
        </w:rPr>
      </w:pPr>
    </w:p>
    <w:p w14:paraId="0D47BF3B">
      <w:pPr>
        <w:contextualSpacing/>
        <w:jc w:val="both"/>
        <w:rPr>
          <w:b/>
          <w:color w:val="FF0000"/>
        </w:rPr>
      </w:pPr>
    </w:p>
    <w:p w14:paraId="3572D39D"/>
    <w:sectPr>
      <w:headerReference r:id="rId5" w:type="default"/>
      <w:pgSz w:w="11905" w:h="16838"/>
      <w:pgMar w:top="851" w:right="567" w:bottom="567" w:left="1418" w:header="284" w:footer="0" w:gutter="0"/>
      <w:cols w:space="720" w:num="1"/>
      <w:titlePg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9695357"/>
      <w:docPartObj>
        <w:docPartGallery w:val="autotext"/>
      </w:docPartObj>
    </w:sdtPr>
    <w:sdtContent>
      <w:p w14:paraId="073D0C1A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E0B02"/>
    <w:rsid w:val="3D1B011B"/>
    <w:rsid w:val="6CF9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qFormat/>
    <w:uiPriority w:val="99"/>
    <w:pPr>
      <w:tabs>
        <w:tab w:val="center" w:pos="4677"/>
        <w:tab w:val="right" w:pos="9355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2024-08-28T02:00:00Z</dcterms:created>
  <dc:creator>user</dc:creator>
  <cp:lastModifiedBy>user</cp:lastModifiedBy>
  <dcterms:modified xsi:type="dcterms:W3CDTF">2024-08-28T03:00:06Z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F0518B0D96E44FBDB91A6DEB27C59E68_12</vt:lpwstr>
  </property>
</Properties>
</file>